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964BB" w14:textId="6CBAC0F3" w:rsidR="00B87CD6" w:rsidRDefault="00B87CD6" w:rsidP="00B87CD6">
      <w:pPr>
        <w:bidi/>
        <w:jc w:val="center"/>
        <w:rPr>
          <w:rFonts w:ascii="IRANSans(FaNum)" w:hAnsi="IRANSans(FaNum)" w:cs="IRANSans(FaNum)"/>
          <w:b/>
          <w:bCs/>
          <w:noProof/>
          <w:sz w:val="28"/>
          <w:szCs w:val="28"/>
          <w:rtl/>
          <w:lang w:bidi="fa-IR"/>
        </w:rPr>
      </w:pPr>
      <w:r w:rsidRPr="00FE7E36">
        <w:rPr>
          <w:rFonts w:ascii="IRANSans(FaNum)" w:hAnsi="IRANSans(FaNum)" w:cs="IRANSans(FaNum)"/>
          <w:b/>
          <w:bCs/>
          <w:noProof/>
          <w:sz w:val="28"/>
          <w:szCs w:val="28"/>
          <w:rtl/>
          <w:lang w:bidi="fa-IR"/>
        </w:rPr>
        <w:t>تعریف قانون استهلاک</w:t>
      </w:r>
    </w:p>
    <w:p w14:paraId="538913B3" w14:textId="77777777" w:rsidR="00B87CD6" w:rsidRPr="00FE7E36" w:rsidRDefault="00B87CD6" w:rsidP="00B87CD6">
      <w:pPr>
        <w:bidi/>
        <w:jc w:val="center"/>
        <w:rPr>
          <w:rFonts w:ascii="IRANSans(FaNum)" w:hAnsi="IRANSans(FaNum)" w:cs="IRANSans(FaNum)"/>
          <w:b/>
          <w:bCs/>
          <w:noProof/>
          <w:sz w:val="28"/>
          <w:szCs w:val="28"/>
          <w:lang w:bidi="fa-IR"/>
        </w:rPr>
      </w:pPr>
    </w:p>
    <w:p w14:paraId="60FA3605" w14:textId="77777777" w:rsidR="00B87CD6" w:rsidRPr="00FE7E36" w:rsidRDefault="00B87CD6" w:rsidP="00B87CD6">
      <w:pPr>
        <w:bidi/>
        <w:rPr>
          <w:rFonts w:ascii="IRANSans(FaNum)" w:hAnsi="IRANSans(FaNum)" w:cs="IRANSans(FaNum)"/>
          <w:b/>
          <w:bCs/>
          <w:noProof/>
          <w:sz w:val="28"/>
          <w:szCs w:val="28"/>
          <w:rtl/>
          <w:lang w:bidi="fa-IR"/>
        </w:rPr>
      </w:pPr>
      <w:r w:rsidRPr="00FE7E36">
        <w:rPr>
          <w:rFonts w:ascii="IRANSans(FaNum)" w:hAnsi="IRANSans(FaNum)" w:cs="IRANSans(FaNum)"/>
          <w:noProof/>
          <w:sz w:val="28"/>
          <w:szCs w:val="28"/>
        </w:rPr>
        <w:drawing>
          <wp:inline distT="0" distB="0" distL="0" distR="0" wp14:anchorId="69DFE2EB" wp14:editId="4D1153E5">
            <wp:extent cx="5931535" cy="73152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1535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F740B8" w14:textId="77777777" w:rsidR="00B87CD6" w:rsidRPr="00FE7E36" w:rsidRDefault="00B87CD6" w:rsidP="00B87CD6">
      <w:pPr>
        <w:bidi/>
        <w:jc w:val="both"/>
        <w:rPr>
          <w:rFonts w:ascii="IRANSans(FaNum)" w:hAnsi="IRANSans(FaNum)" w:cs="IRANSans(FaNum)"/>
          <w:noProof/>
          <w:sz w:val="28"/>
          <w:szCs w:val="28"/>
          <w:rtl/>
          <w:lang w:bidi="fa-IR"/>
        </w:rPr>
      </w:pPr>
      <w:r w:rsidRPr="00FE7E36">
        <w:rPr>
          <w:rFonts w:ascii="IRANSans(FaNum)" w:hAnsi="IRANSans(FaNum)" w:cs="IRANSans(FaNum)"/>
          <w:noProof/>
          <w:sz w:val="28"/>
          <w:szCs w:val="28"/>
          <w:rtl/>
          <w:lang w:bidi="fa-IR"/>
        </w:rPr>
        <w:t xml:space="preserve">در قسمت اموال آیکون قانون استهلاک را </w:t>
      </w:r>
      <w:r>
        <w:rPr>
          <w:rFonts w:ascii="IRANSans(FaNum)" w:hAnsi="IRANSans(FaNum)" w:cs="IRANSans(FaNum)"/>
          <w:noProof/>
          <w:sz w:val="28"/>
          <w:szCs w:val="28"/>
          <w:rtl/>
          <w:lang w:bidi="fa-IR"/>
        </w:rPr>
        <w:t>بازکرده</w:t>
      </w:r>
      <w:r w:rsidRPr="00FE7E36">
        <w:rPr>
          <w:rFonts w:ascii="IRANSans(FaNum)" w:hAnsi="IRANSans(FaNum)" w:cs="IRANSans(FaNum)"/>
          <w:noProof/>
          <w:sz w:val="28"/>
          <w:szCs w:val="28"/>
          <w:rtl/>
          <w:lang w:bidi="fa-IR"/>
        </w:rPr>
        <w:t xml:space="preserve"> </w:t>
      </w:r>
      <w:r>
        <w:rPr>
          <w:rFonts w:ascii="IRANSans(FaNum)" w:hAnsi="IRANSans(FaNum)" w:cs="IRANSans(FaNum)"/>
          <w:noProof/>
          <w:sz w:val="28"/>
          <w:szCs w:val="28"/>
          <w:rtl/>
          <w:lang w:bidi="fa-IR"/>
        </w:rPr>
        <w:t>و دکمه</w:t>
      </w:r>
      <w:r w:rsidRPr="00FE7E36">
        <w:rPr>
          <w:rFonts w:ascii="IRANSans(FaNum)" w:hAnsi="IRANSans(FaNum)" w:cs="IRANSans(FaNum)"/>
          <w:noProof/>
          <w:sz w:val="28"/>
          <w:szCs w:val="28"/>
          <w:rtl/>
          <w:lang w:bidi="fa-IR"/>
        </w:rPr>
        <w:t xml:space="preserve"> جدید را جهت تعریف قانون استهلاک جدید</w:t>
      </w:r>
      <w:r>
        <w:rPr>
          <w:rFonts w:ascii="IRANSans(FaNum)" w:hAnsi="IRANSans(FaNum)" w:cs="IRANSans(FaNum)"/>
          <w:noProof/>
          <w:sz w:val="28"/>
          <w:szCs w:val="28"/>
          <w:rtl/>
          <w:lang w:bidi="fa-IR"/>
        </w:rPr>
        <w:t xml:space="preserve"> </w:t>
      </w:r>
      <w:r w:rsidRPr="00FE7E36">
        <w:rPr>
          <w:rFonts w:ascii="IRANSans(FaNum)" w:hAnsi="IRANSans(FaNum)" w:cs="IRANSans(FaNum)"/>
          <w:noProof/>
          <w:sz w:val="28"/>
          <w:szCs w:val="28"/>
          <w:rtl/>
          <w:lang w:bidi="fa-IR"/>
        </w:rPr>
        <w:t>می زینم</w:t>
      </w:r>
    </w:p>
    <w:p w14:paraId="1D7ACA0F" w14:textId="77777777" w:rsidR="00B87CD6" w:rsidRPr="00FE7E36" w:rsidRDefault="00B87CD6" w:rsidP="00B87CD6">
      <w:pPr>
        <w:bidi/>
        <w:jc w:val="both"/>
        <w:rPr>
          <w:rFonts w:ascii="IRANSans(FaNum)" w:hAnsi="IRANSans(FaNum)" w:cs="IRANSans(FaNum)"/>
          <w:noProof/>
          <w:sz w:val="28"/>
          <w:szCs w:val="28"/>
          <w:rtl/>
          <w:lang w:bidi="fa-IR"/>
        </w:rPr>
      </w:pPr>
      <w:r w:rsidRPr="00FE7E36">
        <w:rPr>
          <w:rFonts w:ascii="IRANSans(FaNum)" w:hAnsi="IRANSans(FaNum)" w:cs="IRANSans(FaNum)"/>
          <w:noProof/>
          <w:sz w:val="28"/>
          <w:szCs w:val="28"/>
        </w:rPr>
        <w:drawing>
          <wp:inline distT="0" distB="0" distL="0" distR="0" wp14:anchorId="2CCC6211" wp14:editId="37DAF2E7">
            <wp:extent cx="2321781" cy="636104"/>
            <wp:effectExtent l="0" t="0" r="254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40174" cy="641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A654A1" w14:textId="77777777" w:rsidR="00B87CD6" w:rsidRPr="00FE7E36" w:rsidRDefault="00B87CD6" w:rsidP="00B87CD6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noProof/>
          <w:sz w:val="28"/>
          <w:szCs w:val="28"/>
          <w:lang w:bidi="fa-IR"/>
        </w:rPr>
      </w:pPr>
      <w:r w:rsidRPr="00FE7E36">
        <w:rPr>
          <w:rFonts w:ascii="IRANSans(FaNum)" w:hAnsi="IRANSans(FaNum)" w:cs="IRANSans(FaNum)"/>
          <w:noProof/>
          <w:sz w:val="28"/>
          <w:szCs w:val="28"/>
          <w:rtl/>
          <w:lang w:bidi="fa-IR"/>
        </w:rPr>
        <w:t xml:space="preserve">نام قانون استهلاک را تعریف </w:t>
      </w:r>
      <w:r>
        <w:rPr>
          <w:rFonts w:ascii="IRANSans(FaNum)" w:hAnsi="IRANSans(FaNum)" w:cs="IRANSans(FaNum)"/>
          <w:noProof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noProof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noProof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noProof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noProof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/>
          <w:noProof/>
          <w:sz w:val="28"/>
          <w:szCs w:val="28"/>
          <w:rtl/>
          <w:lang w:bidi="fa-IR"/>
        </w:rPr>
        <w:t>.</w:t>
      </w:r>
    </w:p>
    <w:p w14:paraId="2A095A4A" w14:textId="77777777" w:rsidR="00B87CD6" w:rsidRPr="00FE7E36" w:rsidRDefault="00B87CD6" w:rsidP="00B87CD6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noProof/>
          <w:sz w:val="28"/>
          <w:szCs w:val="28"/>
          <w:lang w:bidi="fa-IR"/>
        </w:rPr>
      </w:pPr>
      <w:r w:rsidRPr="00FE7E36">
        <w:rPr>
          <w:rFonts w:ascii="IRANSans(FaNum)" w:hAnsi="IRANSans(FaNum)" w:cs="IRANSans(FaNum)"/>
          <w:noProof/>
          <w:sz w:val="28"/>
          <w:szCs w:val="28"/>
          <w:rtl/>
          <w:lang w:bidi="fa-IR"/>
        </w:rPr>
        <w:t xml:space="preserve">گروه قانون را انتخاب </w:t>
      </w:r>
      <w:r>
        <w:rPr>
          <w:rFonts w:ascii="IRANSans(FaNum)" w:hAnsi="IRANSans(FaNum)" w:cs="IRANSans(FaNum)"/>
          <w:noProof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noProof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noProof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noProof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noProof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/>
          <w:noProof/>
          <w:sz w:val="28"/>
          <w:szCs w:val="28"/>
          <w:rtl/>
          <w:lang w:bidi="fa-IR"/>
        </w:rPr>
        <w:t>.</w:t>
      </w:r>
    </w:p>
    <w:p w14:paraId="43D98C65" w14:textId="77777777" w:rsidR="00B87CD6" w:rsidRPr="00FE7E36" w:rsidRDefault="00B87CD6" w:rsidP="00B87CD6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noProof/>
          <w:sz w:val="28"/>
          <w:szCs w:val="28"/>
          <w:lang w:bidi="fa-IR"/>
        </w:rPr>
      </w:pPr>
      <w:r w:rsidRPr="00FE7E36">
        <w:rPr>
          <w:rFonts w:ascii="IRANSans(FaNum)" w:hAnsi="IRANSans(FaNum)" w:cs="IRANSans(FaNum)"/>
          <w:noProof/>
          <w:sz w:val="28"/>
          <w:szCs w:val="28"/>
          <w:rtl/>
          <w:lang w:bidi="fa-IR"/>
        </w:rPr>
        <w:t xml:space="preserve">شماره قانون را وارد </w:t>
      </w:r>
      <w:r>
        <w:rPr>
          <w:rFonts w:ascii="IRANSans(FaNum)" w:hAnsi="IRANSans(FaNum)" w:cs="IRANSans(FaNum)"/>
          <w:noProof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noProof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noProof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noProof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noProof/>
          <w:sz w:val="28"/>
          <w:szCs w:val="28"/>
          <w:rtl/>
          <w:lang w:bidi="fa-IR"/>
        </w:rPr>
        <w:t>م</w:t>
      </w:r>
      <w:r w:rsidRPr="00FE7E36">
        <w:rPr>
          <w:rFonts w:ascii="IRANSans(FaNum)" w:hAnsi="IRANSans(FaNum)" w:cs="IRANSans(FaNum)"/>
          <w:noProof/>
          <w:sz w:val="28"/>
          <w:szCs w:val="28"/>
          <w:rtl/>
          <w:lang w:bidi="fa-IR"/>
        </w:rPr>
        <w:t xml:space="preserve"> </w:t>
      </w:r>
    </w:p>
    <w:p w14:paraId="0BEBCB6C" w14:textId="77777777" w:rsidR="00B87CD6" w:rsidRPr="00FE7E36" w:rsidRDefault="00B87CD6" w:rsidP="00B87CD6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noProof/>
          <w:sz w:val="28"/>
          <w:szCs w:val="28"/>
          <w:lang w:bidi="fa-IR"/>
        </w:rPr>
      </w:pPr>
      <w:r w:rsidRPr="00FE7E36">
        <w:rPr>
          <w:rFonts w:ascii="IRANSans(FaNum)" w:hAnsi="IRANSans(FaNum)" w:cs="IRANSans(FaNum)"/>
          <w:noProof/>
          <w:sz w:val="28"/>
          <w:szCs w:val="28"/>
          <w:rtl/>
          <w:lang w:bidi="fa-IR"/>
        </w:rPr>
        <w:t xml:space="preserve">روش محاسبه را انتخاب </w:t>
      </w:r>
      <w:r>
        <w:rPr>
          <w:rFonts w:ascii="IRANSans(FaNum)" w:hAnsi="IRANSans(FaNum)" w:cs="IRANSans(FaNum)"/>
          <w:noProof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noProof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noProof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noProof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noProof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/>
          <w:noProof/>
          <w:sz w:val="28"/>
          <w:szCs w:val="28"/>
          <w:rtl/>
          <w:lang w:bidi="fa-IR"/>
        </w:rPr>
        <w:t>.</w:t>
      </w:r>
    </w:p>
    <w:p w14:paraId="6FE7A1B5" w14:textId="77777777" w:rsidR="00B87CD6" w:rsidRPr="00FE7E36" w:rsidRDefault="00B87CD6" w:rsidP="00B87CD6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noProof/>
          <w:sz w:val="28"/>
          <w:szCs w:val="28"/>
          <w:lang w:bidi="fa-IR"/>
        </w:rPr>
      </w:pPr>
      <w:r w:rsidRPr="00FE7E36">
        <w:rPr>
          <w:rFonts w:ascii="IRANSans(FaNum)" w:hAnsi="IRANSans(FaNum)" w:cs="IRANSans(FaNum)"/>
          <w:noProof/>
          <w:sz w:val="28"/>
          <w:szCs w:val="28"/>
          <w:rtl/>
          <w:lang w:bidi="fa-IR"/>
        </w:rPr>
        <w:t xml:space="preserve">مقدار یا سطح استهلاک را وارد </w:t>
      </w:r>
      <w:r>
        <w:rPr>
          <w:rFonts w:ascii="IRANSans(FaNum)" w:hAnsi="IRANSans(FaNum)" w:cs="IRANSans(FaNum)"/>
          <w:noProof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noProof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noProof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noProof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noProof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/>
          <w:noProof/>
          <w:sz w:val="28"/>
          <w:szCs w:val="28"/>
          <w:rtl/>
          <w:lang w:bidi="fa-IR"/>
        </w:rPr>
        <w:t>.</w:t>
      </w:r>
    </w:p>
    <w:p w14:paraId="243394CB" w14:textId="77777777" w:rsidR="00B87CD6" w:rsidRPr="00FE7E36" w:rsidRDefault="00B87CD6" w:rsidP="00B87CD6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noProof/>
          <w:sz w:val="28"/>
          <w:szCs w:val="28"/>
          <w:rtl/>
          <w:lang w:bidi="fa-IR"/>
        </w:rPr>
      </w:pPr>
      <w:r w:rsidRPr="00FE7E36">
        <w:rPr>
          <w:rFonts w:ascii="IRANSans(FaNum)" w:hAnsi="IRANSans(FaNum)" w:cs="IRANSans(FaNum)"/>
          <w:noProof/>
          <w:sz w:val="28"/>
          <w:szCs w:val="28"/>
          <w:rtl/>
          <w:lang w:bidi="fa-IR"/>
        </w:rPr>
        <w:t>دکمه ذخیره را می زینم</w:t>
      </w:r>
      <w:r>
        <w:rPr>
          <w:rFonts w:ascii="IRANSans(FaNum)" w:hAnsi="IRANSans(FaNum)" w:cs="IRANSans(FaNum)"/>
          <w:noProof/>
          <w:sz w:val="28"/>
          <w:szCs w:val="28"/>
          <w:rtl/>
          <w:lang w:bidi="fa-IR"/>
        </w:rPr>
        <w:t>.</w:t>
      </w:r>
    </w:p>
    <w:p w14:paraId="034816E9" w14:textId="77777777" w:rsidR="00B87CD6" w:rsidRDefault="00B87CD6"/>
    <w:sectPr w:rsidR="00B87C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Sans(FaNum)">
    <w:panose1 w:val="02040503050201020203"/>
    <w:charset w:val="00"/>
    <w:family w:val="roman"/>
    <w:pitch w:val="variable"/>
    <w:sig w:usb0="80002063" w:usb1="8000204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444C91"/>
    <w:multiLevelType w:val="hybridMultilevel"/>
    <w:tmpl w:val="AD845718"/>
    <w:lvl w:ilvl="0" w:tplc="96CEC8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CD6"/>
    <w:rsid w:val="00B87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7E3063"/>
  <w15:chartTrackingRefBased/>
  <w15:docId w15:val="{CD9224A2-A1CC-4252-A10C-192FDD94F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7C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7C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252</Characters>
  <Application>Microsoft Office Word</Application>
  <DocSecurity>0</DocSecurity>
  <Lines>9</Lines>
  <Paragraphs>7</Paragraphs>
  <ScaleCrop>false</ScaleCrop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shafeh</dc:creator>
  <cp:keywords/>
  <dc:description/>
  <cp:lastModifiedBy>shafeh</cp:lastModifiedBy>
  <cp:revision>1</cp:revision>
  <dcterms:created xsi:type="dcterms:W3CDTF">2021-11-01T09:51:00Z</dcterms:created>
  <dcterms:modified xsi:type="dcterms:W3CDTF">2021-11-01T09:52:00Z</dcterms:modified>
</cp:coreProperties>
</file>